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A2476" w14:textId="77777777" w:rsidR="00333BB2" w:rsidRDefault="00333BB2">
      <w:pPr>
        <w:spacing w:line="300" w:lineRule="exact"/>
        <w:rPr>
          <w:rFonts w:ascii="宋体" w:eastAsia="方正黑体_GBK" w:hAnsi="宋体" w:cs="方正黑体_GBK"/>
          <w:sz w:val="32"/>
          <w:szCs w:val="32"/>
        </w:rPr>
      </w:pPr>
    </w:p>
    <w:p w14:paraId="4655B8CE" w14:textId="77777777" w:rsidR="00333BB2" w:rsidRDefault="00BD6B11">
      <w:pPr>
        <w:jc w:val="center"/>
        <w:rPr>
          <w:rFonts w:ascii="宋体" w:eastAsia="方正小标宋_GBK" w:hAnsi="宋体" w:cs="方正小标宋_GBK"/>
          <w:sz w:val="44"/>
          <w:szCs w:val="44"/>
        </w:rPr>
      </w:pPr>
      <w:r>
        <w:rPr>
          <w:rFonts w:ascii="宋体" w:eastAsia="方正小标宋_GBK" w:hAnsi="宋体" w:cs="方正小标宋_GBK" w:hint="eastAsia"/>
          <w:sz w:val="44"/>
          <w:szCs w:val="44"/>
        </w:rPr>
        <w:t>致广大车主朋友的一封信</w:t>
      </w:r>
    </w:p>
    <w:p w14:paraId="619F8D14" w14:textId="77777777" w:rsidR="00333BB2" w:rsidRDefault="00333BB2">
      <w:pPr>
        <w:spacing w:line="300" w:lineRule="exact"/>
        <w:rPr>
          <w:rFonts w:ascii="宋体" w:eastAsia="方正仿宋简体" w:hAnsi="宋体"/>
          <w:sz w:val="32"/>
          <w:szCs w:val="32"/>
        </w:rPr>
      </w:pPr>
    </w:p>
    <w:p w14:paraId="40F414BA" w14:textId="77777777" w:rsidR="00333BB2" w:rsidRDefault="00BD6B11">
      <w:pPr>
        <w:spacing w:line="600" w:lineRule="exact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广大的车主朋友们：</w:t>
      </w:r>
    </w:p>
    <w:p w14:paraId="6ECC02F4" w14:textId="77777777" w:rsidR="00333BB2" w:rsidRDefault="00BD6B11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你们好！感谢您在百忙之中抽空阅读这封信。</w:t>
      </w:r>
    </w:p>
    <w:p w14:paraId="239A2D40" w14:textId="77777777" w:rsidR="00333BB2" w:rsidRDefault="00BD6B11">
      <w:pPr>
        <w:widowControl/>
        <w:shd w:val="clear" w:color="auto" w:fill="FFFFFF"/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根据党中央国务院、交通运输部和省委省政府的统一部署，今年底基本取消全国高速公路省界收费站，从</w:t>
      </w:r>
      <w:r>
        <w:rPr>
          <w:rFonts w:ascii="宋体" w:eastAsia="方正仿宋_GBK" w:hAnsi="宋体" w:cs="方正仿宋_GBK"/>
          <w:sz w:val="32"/>
          <w:szCs w:val="32"/>
        </w:rPr>
        <w:t>2020</w:t>
      </w:r>
      <w:r>
        <w:rPr>
          <w:rFonts w:ascii="宋体" w:eastAsia="方正仿宋_GBK" w:hAnsi="宋体" w:cs="方正仿宋_GBK" w:hint="eastAsia"/>
          <w:sz w:val="32"/>
          <w:szCs w:val="32"/>
        </w:rPr>
        <w:t>年起，将主要依托高速公路电子不停车收费（</w:t>
      </w:r>
      <w:r>
        <w:rPr>
          <w:rFonts w:ascii="宋体" w:eastAsia="方正仿宋_GBK" w:hAnsi="宋体" w:cs="方正仿宋_GBK"/>
          <w:sz w:val="32"/>
          <w:szCs w:val="32"/>
        </w:rPr>
        <w:t>ETC</w:t>
      </w:r>
      <w:r>
        <w:rPr>
          <w:rFonts w:ascii="宋体" w:eastAsia="方正仿宋_GBK" w:hAnsi="宋体" w:cs="方正仿宋_GBK" w:hint="eastAsia"/>
          <w:sz w:val="32"/>
          <w:szCs w:val="32"/>
        </w:rPr>
        <w:t>）等新的信息技术，代替人工收费方式，进一步提高车辆通行效率，达到降低物流成本，倡导绿色出行的目的。</w:t>
      </w:r>
    </w:p>
    <w:p w14:paraId="6CC6A539" w14:textId="77777777" w:rsidR="00333BB2" w:rsidRDefault="00BD6B11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/>
          <w:sz w:val="32"/>
          <w:szCs w:val="32"/>
        </w:rPr>
        <w:t>1.</w:t>
      </w:r>
      <w:r>
        <w:rPr>
          <w:rFonts w:ascii="宋体" w:eastAsia="方正仿宋_GBK" w:hAnsi="宋体" w:cs="方正仿宋_GBK" w:hint="eastAsia"/>
          <w:sz w:val="32"/>
          <w:szCs w:val="32"/>
        </w:rPr>
        <w:t>从</w:t>
      </w:r>
      <w:r>
        <w:rPr>
          <w:rFonts w:ascii="宋体" w:eastAsia="方正仿宋_GBK" w:hAnsi="宋体" w:cs="方正仿宋_GBK"/>
          <w:sz w:val="32"/>
          <w:szCs w:val="32"/>
        </w:rPr>
        <w:t>2019</w:t>
      </w:r>
      <w:r>
        <w:rPr>
          <w:rFonts w:ascii="宋体" w:eastAsia="方正仿宋_GBK" w:hAnsi="宋体" w:cs="方正仿宋_GBK" w:hint="eastAsia"/>
          <w:sz w:val="32"/>
          <w:szCs w:val="32"/>
        </w:rPr>
        <w:t>年</w:t>
      </w:r>
      <w:r>
        <w:rPr>
          <w:rFonts w:ascii="宋体" w:eastAsia="方正仿宋_GBK" w:hAnsi="宋体" w:cs="方正仿宋_GBK"/>
          <w:sz w:val="32"/>
          <w:szCs w:val="32"/>
        </w:rPr>
        <w:t>7</w:t>
      </w:r>
      <w:r>
        <w:rPr>
          <w:rFonts w:ascii="宋体" w:eastAsia="方正仿宋_GBK" w:hAnsi="宋体" w:cs="方正仿宋_GBK" w:hint="eastAsia"/>
          <w:sz w:val="32"/>
          <w:szCs w:val="32"/>
        </w:rPr>
        <w:t>月</w:t>
      </w:r>
      <w:r>
        <w:rPr>
          <w:rFonts w:ascii="宋体" w:eastAsia="方正仿宋_GBK" w:hAnsi="宋体" w:cs="方正仿宋_GBK"/>
          <w:sz w:val="32"/>
          <w:szCs w:val="32"/>
        </w:rPr>
        <w:t>1</w:t>
      </w:r>
      <w:r>
        <w:rPr>
          <w:rFonts w:ascii="宋体" w:eastAsia="方正仿宋_GBK" w:hAnsi="宋体" w:cs="方正仿宋_GBK" w:hint="eastAsia"/>
          <w:sz w:val="32"/>
          <w:szCs w:val="32"/>
        </w:rPr>
        <w:t>日起，全国高速公路</w:t>
      </w:r>
      <w:r>
        <w:rPr>
          <w:rFonts w:ascii="宋体" w:eastAsia="方正仿宋_GBK" w:hAnsi="宋体" w:cs="方正仿宋_GBK"/>
          <w:sz w:val="32"/>
          <w:szCs w:val="32"/>
        </w:rPr>
        <w:t>ETC</w:t>
      </w:r>
      <w:r>
        <w:rPr>
          <w:rFonts w:ascii="宋体" w:eastAsia="方正仿宋_GBK" w:hAnsi="宋体" w:cs="方正仿宋_GBK" w:hint="eastAsia"/>
          <w:sz w:val="32"/>
          <w:szCs w:val="32"/>
        </w:rPr>
        <w:t>车辆享受不少于</w:t>
      </w:r>
      <w:r>
        <w:rPr>
          <w:rFonts w:ascii="宋体" w:eastAsia="方正仿宋_GBK" w:hAnsi="宋体" w:cs="方正仿宋_GBK"/>
          <w:sz w:val="32"/>
          <w:szCs w:val="32"/>
        </w:rPr>
        <w:t>5%</w:t>
      </w:r>
      <w:r>
        <w:rPr>
          <w:rFonts w:ascii="宋体" w:eastAsia="方正仿宋_GBK" w:hAnsi="宋体" w:cs="方正仿宋_GBK" w:hint="eastAsia"/>
          <w:sz w:val="32"/>
          <w:szCs w:val="32"/>
        </w:rPr>
        <w:t>的无差别通行费优惠。</w:t>
      </w:r>
    </w:p>
    <w:p w14:paraId="1BBD65A8" w14:textId="77777777" w:rsidR="00333BB2" w:rsidRDefault="00BD6B11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/>
          <w:sz w:val="32"/>
          <w:szCs w:val="32"/>
        </w:rPr>
        <w:t>2.</w:t>
      </w:r>
      <w:r>
        <w:rPr>
          <w:rFonts w:ascii="宋体" w:eastAsia="方正仿宋_GBK" w:hAnsi="宋体" w:cs="方正仿宋_GBK" w:hint="eastAsia"/>
          <w:sz w:val="32"/>
          <w:szCs w:val="32"/>
        </w:rPr>
        <w:t>从</w:t>
      </w:r>
      <w:r>
        <w:rPr>
          <w:rFonts w:ascii="宋体" w:eastAsia="方正仿宋_GBK" w:hAnsi="宋体" w:cs="方正仿宋_GBK"/>
          <w:sz w:val="32"/>
          <w:szCs w:val="32"/>
        </w:rPr>
        <w:t>2020</w:t>
      </w:r>
      <w:r>
        <w:rPr>
          <w:rFonts w:ascii="宋体" w:eastAsia="方正仿宋_GBK" w:hAnsi="宋体" w:cs="方正仿宋_GBK" w:hint="eastAsia"/>
          <w:sz w:val="32"/>
          <w:szCs w:val="32"/>
        </w:rPr>
        <w:t>年</w:t>
      </w:r>
      <w:r>
        <w:rPr>
          <w:rFonts w:ascii="宋体" w:eastAsia="方正仿宋_GBK" w:hAnsi="宋体" w:cs="方正仿宋_GBK"/>
          <w:sz w:val="32"/>
          <w:szCs w:val="32"/>
        </w:rPr>
        <w:t>1</w:t>
      </w:r>
      <w:r>
        <w:rPr>
          <w:rFonts w:ascii="宋体" w:eastAsia="方正仿宋_GBK" w:hAnsi="宋体" w:cs="方正仿宋_GBK" w:hint="eastAsia"/>
          <w:sz w:val="32"/>
          <w:szCs w:val="32"/>
        </w:rPr>
        <w:t>月</w:t>
      </w:r>
      <w:r>
        <w:rPr>
          <w:rFonts w:ascii="宋体" w:eastAsia="方正仿宋_GBK" w:hAnsi="宋体" w:cs="方正仿宋_GBK"/>
          <w:sz w:val="32"/>
          <w:szCs w:val="32"/>
        </w:rPr>
        <w:t>1</w:t>
      </w:r>
      <w:r>
        <w:rPr>
          <w:rFonts w:ascii="宋体" w:eastAsia="方正仿宋_GBK" w:hAnsi="宋体" w:cs="方正仿宋_GBK" w:hint="eastAsia"/>
          <w:sz w:val="32"/>
          <w:szCs w:val="32"/>
        </w:rPr>
        <w:t>日起，除国务院另有规定外，各类通行费减免等优惠政策均依托</w:t>
      </w:r>
      <w:r>
        <w:rPr>
          <w:rFonts w:ascii="宋体" w:eastAsia="方正仿宋_GBK" w:hAnsi="宋体" w:cs="方正仿宋_GBK"/>
          <w:sz w:val="32"/>
          <w:szCs w:val="32"/>
        </w:rPr>
        <w:t>ETC</w:t>
      </w:r>
      <w:r>
        <w:rPr>
          <w:rFonts w:ascii="宋体" w:eastAsia="方正仿宋_GBK" w:hAnsi="宋体" w:cs="方正仿宋_GBK" w:hint="eastAsia"/>
          <w:sz w:val="32"/>
          <w:szCs w:val="32"/>
        </w:rPr>
        <w:t>实现。</w:t>
      </w:r>
    </w:p>
    <w:p w14:paraId="4BF1B1E0" w14:textId="77777777" w:rsidR="00333BB2" w:rsidRDefault="00BD6B11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/>
          <w:sz w:val="32"/>
          <w:szCs w:val="32"/>
        </w:rPr>
        <w:t>3.</w:t>
      </w:r>
      <w:r>
        <w:rPr>
          <w:rFonts w:ascii="宋体" w:eastAsia="方正仿宋_GBK" w:hAnsi="宋体" w:cs="方正仿宋_GBK" w:hint="eastAsia"/>
          <w:sz w:val="32"/>
          <w:szCs w:val="32"/>
        </w:rPr>
        <w:t>取消高速公路省界收费站后，其他收费站进出口分别只保留一条人工车道，用于处理</w:t>
      </w:r>
      <w:proofErr w:type="gramStart"/>
      <w:r>
        <w:rPr>
          <w:rFonts w:ascii="宋体" w:eastAsia="方正仿宋_GBK" w:hAnsi="宋体" w:cs="方正仿宋_GBK" w:hint="eastAsia"/>
          <w:sz w:val="32"/>
          <w:szCs w:val="32"/>
        </w:rPr>
        <w:t>特</w:t>
      </w:r>
      <w:proofErr w:type="gramEnd"/>
      <w:r>
        <w:rPr>
          <w:rFonts w:ascii="宋体" w:eastAsia="方正仿宋_GBK" w:hAnsi="宋体" w:cs="方正仿宋_GBK" w:hint="eastAsia"/>
          <w:sz w:val="32"/>
          <w:szCs w:val="32"/>
        </w:rPr>
        <w:t>情车辆。对于未安装</w:t>
      </w:r>
      <w:r>
        <w:rPr>
          <w:rFonts w:ascii="宋体" w:eastAsia="方正仿宋_GBK" w:hAnsi="宋体" w:cs="方正仿宋_GBK"/>
          <w:sz w:val="32"/>
          <w:szCs w:val="32"/>
        </w:rPr>
        <w:t>ETC</w:t>
      </w:r>
      <w:r>
        <w:rPr>
          <w:rFonts w:ascii="宋体" w:eastAsia="方正仿宋_GBK" w:hAnsi="宋体" w:cs="方正仿宋_GBK" w:hint="eastAsia"/>
          <w:sz w:val="32"/>
          <w:szCs w:val="32"/>
        </w:rPr>
        <w:t>的车辆，只能排队缴费通行，不但无法高效快捷通过收费站，而且不享受通行费各类优惠。</w:t>
      </w:r>
    </w:p>
    <w:p w14:paraId="1241C208" w14:textId="77777777" w:rsidR="00333BB2" w:rsidRDefault="00BD6B11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/>
          <w:sz w:val="32"/>
          <w:szCs w:val="32"/>
        </w:rPr>
        <w:t>4.</w:t>
      </w:r>
      <w:r>
        <w:rPr>
          <w:rFonts w:ascii="宋体" w:eastAsia="方正仿宋_GBK" w:hAnsi="宋体" w:cs="方正仿宋_GBK" w:hint="eastAsia"/>
          <w:sz w:val="32"/>
          <w:szCs w:val="32"/>
        </w:rPr>
        <w:t>在</w:t>
      </w:r>
      <w:r>
        <w:rPr>
          <w:rFonts w:ascii="宋体" w:eastAsia="方正仿宋_GBK" w:hAnsi="宋体" w:cs="方正仿宋_GBK"/>
          <w:sz w:val="32"/>
          <w:szCs w:val="32"/>
        </w:rPr>
        <w:t>2020</w:t>
      </w:r>
      <w:r>
        <w:rPr>
          <w:rFonts w:ascii="宋体" w:eastAsia="方正仿宋_GBK" w:hAnsi="宋体" w:cs="方正仿宋_GBK" w:hint="eastAsia"/>
          <w:sz w:val="32"/>
          <w:szCs w:val="32"/>
        </w:rPr>
        <w:t>年</w:t>
      </w:r>
      <w:r>
        <w:rPr>
          <w:rFonts w:ascii="宋体" w:eastAsia="方正仿宋_GBK" w:hAnsi="宋体" w:cs="方正仿宋_GBK"/>
          <w:sz w:val="32"/>
          <w:szCs w:val="32"/>
        </w:rPr>
        <w:t>12</w:t>
      </w:r>
      <w:r>
        <w:rPr>
          <w:rFonts w:ascii="宋体" w:eastAsia="方正仿宋_GBK" w:hAnsi="宋体" w:cs="方正仿宋_GBK" w:hint="eastAsia"/>
          <w:sz w:val="32"/>
          <w:szCs w:val="32"/>
        </w:rPr>
        <w:t>月底前，还将在车辆密集的停车场等公共场所普及</w:t>
      </w:r>
      <w:r>
        <w:rPr>
          <w:rFonts w:ascii="宋体" w:eastAsia="方正仿宋_GBK" w:hAnsi="宋体" w:cs="方正仿宋_GBK"/>
          <w:sz w:val="32"/>
          <w:szCs w:val="32"/>
        </w:rPr>
        <w:t>ETC</w:t>
      </w:r>
      <w:r>
        <w:rPr>
          <w:rFonts w:ascii="宋体" w:eastAsia="方正仿宋_GBK" w:hAnsi="宋体" w:cs="方正仿宋_GBK" w:hint="eastAsia"/>
          <w:sz w:val="32"/>
          <w:szCs w:val="32"/>
        </w:rPr>
        <w:t>应用并享受同样的优惠政策；未来，</w:t>
      </w:r>
      <w:r>
        <w:rPr>
          <w:rFonts w:ascii="宋体" w:eastAsia="方正仿宋_GBK" w:hAnsi="宋体" w:cs="方正仿宋_GBK"/>
          <w:sz w:val="32"/>
          <w:szCs w:val="32"/>
        </w:rPr>
        <w:t>ETC</w:t>
      </w:r>
      <w:r>
        <w:rPr>
          <w:rFonts w:ascii="宋体" w:eastAsia="方正仿宋_GBK" w:hAnsi="宋体" w:cs="方正仿宋_GBK" w:hint="eastAsia"/>
          <w:sz w:val="32"/>
          <w:szCs w:val="32"/>
        </w:rPr>
        <w:t>的使用将会更多的纳入日常生活。</w:t>
      </w:r>
    </w:p>
    <w:p w14:paraId="7FBD76B5" w14:textId="77777777" w:rsidR="00333BB2" w:rsidRDefault="00BD6B11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/>
          <w:sz w:val="32"/>
          <w:szCs w:val="32"/>
        </w:rPr>
        <w:t>ETC</w:t>
      </w:r>
      <w:r>
        <w:rPr>
          <w:rFonts w:ascii="宋体" w:eastAsia="方正仿宋_GBK" w:hAnsi="宋体" w:cs="方正仿宋_GBK" w:hint="eastAsia"/>
          <w:sz w:val="32"/>
          <w:szCs w:val="32"/>
        </w:rPr>
        <w:t>办理实行“设备全免费、安装全免费、服务全免费”的惠民政策，安装</w:t>
      </w:r>
      <w:r>
        <w:rPr>
          <w:rFonts w:ascii="宋体" w:eastAsia="方正仿宋_GBK" w:hAnsi="宋体" w:cs="方正仿宋_GBK"/>
          <w:sz w:val="32"/>
          <w:szCs w:val="32"/>
        </w:rPr>
        <w:t>ETC</w:t>
      </w:r>
      <w:r>
        <w:rPr>
          <w:rFonts w:ascii="宋体" w:eastAsia="方正仿宋_GBK" w:hAnsi="宋体" w:cs="方正仿宋_GBK" w:hint="eastAsia"/>
          <w:sz w:val="32"/>
          <w:szCs w:val="32"/>
        </w:rPr>
        <w:t>能帮您“省时、省力、省油、省钱、</w:t>
      </w:r>
      <w:r>
        <w:rPr>
          <w:rFonts w:ascii="宋体" w:eastAsia="方正仿宋_GBK" w:hAnsi="宋体" w:cs="方正仿宋_GBK" w:hint="eastAsia"/>
          <w:sz w:val="32"/>
          <w:szCs w:val="32"/>
        </w:rPr>
        <w:lastRenderedPageBreak/>
        <w:t>省事、省心”。</w:t>
      </w:r>
    </w:p>
    <w:p w14:paraId="227FFABD" w14:textId="77777777" w:rsidR="00333BB2" w:rsidRDefault="00BD6B11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即日起，车主朋友可前往各商业银行网点办理</w:t>
      </w:r>
      <w:r>
        <w:rPr>
          <w:rFonts w:ascii="宋体" w:eastAsia="方正仿宋_GBK" w:hAnsi="宋体" w:cs="方正仿宋_GBK"/>
          <w:sz w:val="32"/>
          <w:szCs w:val="32"/>
        </w:rPr>
        <w:t>ETC</w:t>
      </w:r>
      <w:r>
        <w:rPr>
          <w:rFonts w:ascii="宋体" w:eastAsia="方正仿宋_GBK" w:hAnsi="宋体" w:cs="方正仿宋_GBK" w:hint="eastAsia"/>
          <w:sz w:val="32"/>
          <w:szCs w:val="32"/>
        </w:rPr>
        <w:t>，或关注“云南</w:t>
      </w:r>
      <w:r>
        <w:rPr>
          <w:rFonts w:ascii="宋体" w:eastAsia="方正仿宋_GBK" w:hAnsi="宋体" w:cs="方正仿宋_GBK"/>
          <w:sz w:val="32"/>
          <w:szCs w:val="32"/>
        </w:rPr>
        <w:t>ETC</w:t>
      </w:r>
      <w:r>
        <w:rPr>
          <w:rFonts w:ascii="宋体" w:eastAsia="方正仿宋_GBK" w:hAnsi="宋体" w:cs="方正仿宋_GBK" w:hint="eastAsia"/>
          <w:sz w:val="32"/>
          <w:szCs w:val="32"/>
        </w:rPr>
        <w:t>”公众号以及各商业银行</w:t>
      </w:r>
      <w:r>
        <w:rPr>
          <w:rFonts w:ascii="宋体" w:eastAsia="方正仿宋_GBK" w:hAnsi="宋体" w:cs="方正仿宋_GBK"/>
          <w:sz w:val="32"/>
          <w:szCs w:val="32"/>
        </w:rPr>
        <w:t>APP</w:t>
      </w:r>
      <w:r>
        <w:rPr>
          <w:rFonts w:ascii="宋体" w:eastAsia="方正仿宋_GBK" w:hAnsi="宋体" w:cs="方正仿宋_GBK" w:hint="eastAsia"/>
          <w:sz w:val="32"/>
          <w:szCs w:val="32"/>
        </w:rPr>
        <w:t>在线办理。各机关事业单位、企业团体、乡镇</w:t>
      </w:r>
      <w:r>
        <w:rPr>
          <w:rFonts w:ascii="宋体" w:eastAsia="方正仿宋_GBK" w:hAnsi="宋体" w:cs="方正仿宋_GBK"/>
          <w:sz w:val="32"/>
          <w:szCs w:val="32"/>
        </w:rPr>
        <w:t>(</w:t>
      </w:r>
      <w:r>
        <w:rPr>
          <w:rFonts w:ascii="宋体" w:eastAsia="方正仿宋_GBK" w:hAnsi="宋体" w:cs="方正仿宋_GBK" w:hint="eastAsia"/>
          <w:sz w:val="32"/>
          <w:szCs w:val="32"/>
        </w:rPr>
        <w:t>街道</w:t>
      </w:r>
      <w:r>
        <w:rPr>
          <w:rFonts w:ascii="宋体" w:eastAsia="方正仿宋_GBK" w:hAnsi="宋体" w:cs="方正仿宋_GBK"/>
          <w:sz w:val="32"/>
          <w:szCs w:val="32"/>
        </w:rPr>
        <w:t>)</w:t>
      </w:r>
      <w:r>
        <w:rPr>
          <w:rFonts w:ascii="宋体" w:eastAsia="方正仿宋_GBK" w:hAnsi="宋体" w:cs="方正仿宋_GBK" w:hint="eastAsia"/>
          <w:sz w:val="32"/>
          <w:szCs w:val="32"/>
        </w:rPr>
        <w:t>、街村小区也可预约银行开展上门服务。</w:t>
      </w:r>
    </w:p>
    <w:p w14:paraId="22C2D73D" w14:textId="77777777" w:rsidR="00333BB2" w:rsidRDefault="00BD6B11">
      <w:pPr>
        <w:spacing w:line="600" w:lineRule="exact"/>
        <w:ind w:firstLineChars="200" w:firstLine="420"/>
        <w:rPr>
          <w:rFonts w:ascii="宋体" w:eastAsia="方正仿宋简体" w:hAnsi="宋体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7133F" wp14:editId="1C0A637B">
            <wp:simplePos x="0" y="0"/>
            <wp:positionH relativeFrom="column">
              <wp:posOffset>1409700</wp:posOffset>
            </wp:positionH>
            <wp:positionV relativeFrom="paragraph">
              <wp:posOffset>1242060</wp:posOffset>
            </wp:positionV>
            <wp:extent cx="2486660" cy="2486660"/>
            <wp:effectExtent l="0" t="0" r="12700" b="12700"/>
            <wp:wrapNone/>
            <wp:docPr id="1" name="图片 2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方正仿宋_GBK" w:hAnsi="宋体" w:cs="方正仿宋_GBK" w:hint="eastAsia"/>
          <w:sz w:val="32"/>
          <w:szCs w:val="32"/>
        </w:rPr>
        <w:t>希望广大车主踊跃安装</w:t>
      </w:r>
      <w:r>
        <w:rPr>
          <w:rFonts w:ascii="宋体" w:eastAsia="方正仿宋_GBK" w:hAnsi="宋体" w:cs="方正仿宋_GBK"/>
          <w:sz w:val="32"/>
          <w:szCs w:val="32"/>
        </w:rPr>
        <w:t>ETC</w:t>
      </w:r>
      <w:r>
        <w:rPr>
          <w:rFonts w:ascii="宋体" w:eastAsia="方正仿宋_GBK" w:hAnsi="宋体" w:cs="方正仿宋_GBK" w:hint="eastAsia"/>
          <w:sz w:val="32"/>
          <w:szCs w:val="32"/>
        </w:rPr>
        <w:t>，真正体验高速“无感”支付，在享受便捷、优惠的同时，共同推动云南智慧交通、绿色交通发展。</w:t>
      </w:r>
      <w:r>
        <w:rPr>
          <w:rFonts w:ascii="宋体" w:eastAsia="方正仿宋_GBK" w:hAnsi="宋体" w:cs="方正仿宋_GBK"/>
          <w:sz w:val="32"/>
          <w:szCs w:val="32"/>
        </w:rPr>
        <w:br/>
      </w:r>
    </w:p>
    <w:p w14:paraId="27C809F1" w14:textId="77777777" w:rsidR="00333BB2" w:rsidRDefault="00333BB2">
      <w:pPr>
        <w:spacing w:line="50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</w:p>
    <w:p w14:paraId="403220AB" w14:textId="77777777" w:rsidR="00333BB2" w:rsidRDefault="00333BB2">
      <w:pPr>
        <w:widowControl/>
        <w:shd w:val="clear" w:color="auto" w:fill="FFFFFF"/>
        <w:spacing w:line="560" w:lineRule="atLeast"/>
        <w:ind w:firstLineChars="150" w:firstLine="660"/>
        <w:rPr>
          <w:rFonts w:ascii="宋体" w:eastAsia="方正仿宋简体" w:hAnsi="宋体"/>
          <w:b/>
          <w:sz w:val="44"/>
          <w:szCs w:val="44"/>
        </w:rPr>
      </w:pPr>
    </w:p>
    <w:p w14:paraId="5E1C09D9" w14:textId="77777777" w:rsidR="00333BB2" w:rsidRDefault="00333BB2">
      <w:pPr>
        <w:widowControl/>
        <w:shd w:val="clear" w:color="auto" w:fill="FFFFFF"/>
        <w:spacing w:line="560" w:lineRule="atLeast"/>
        <w:ind w:firstLineChars="150" w:firstLine="660"/>
        <w:rPr>
          <w:rFonts w:ascii="宋体" w:eastAsia="方正仿宋简体" w:hAnsi="宋体"/>
          <w:b/>
          <w:sz w:val="44"/>
          <w:szCs w:val="44"/>
        </w:rPr>
      </w:pPr>
    </w:p>
    <w:p w14:paraId="74B2BFD7" w14:textId="77777777" w:rsidR="00333BB2" w:rsidRDefault="00BD6B11">
      <w:pPr>
        <w:spacing w:line="520" w:lineRule="exact"/>
        <w:ind w:firstLineChars="200" w:firstLine="640"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                              </w:t>
      </w:r>
    </w:p>
    <w:p w14:paraId="08769E89" w14:textId="77777777" w:rsidR="00333BB2" w:rsidRDefault="00333BB2">
      <w:pPr>
        <w:widowControl/>
        <w:rPr>
          <w:rFonts w:ascii="宋体" w:cs="宋体"/>
          <w:kern w:val="0"/>
          <w:sz w:val="24"/>
          <w:szCs w:val="24"/>
        </w:rPr>
      </w:pPr>
    </w:p>
    <w:p w14:paraId="49AC91F6" w14:textId="77777777" w:rsidR="00333BB2" w:rsidRDefault="00333BB2">
      <w:pPr>
        <w:widowControl/>
        <w:rPr>
          <w:rFonts w:ascii="宋体" w:cs="宋体"/>
          <w:kern w:val="0"/>
          <w:sz w:val="24"/>
          <w:szCs w:val="24"/>
        </w:rPr>
      </w:pPr>
    </w:p>
    <w:p w14:paraId="7C6859F0" w14:textId="77777777" w:rsidR="00333BB2" w:rsidRDefault="00BD6B11">
      <w:pPr>
        <w:widowControl/>
        <w:rPr>
          <w:rFonts w:ascii="宋体" w:eastAsia="方正仿宋简体" w:hAnsi="宋体"/>
          <w:sz w:val="32"/>
          <w:szCs w:val="32"/>
        </w:rPr>
      </w:pPr>
      <w:r>
        <w:rPr>
          <w:rFonts w:ascii="宋体" w:eastAsia="方正仿宋简体" w:hAnsi="宋体"/>
          <w:sz w:val="32"/>
          <w:szCs w:val="32"/>
        </w:rPr>
        <w:t xml:space="preserve">     </w:t>
      </w:r>
    </w:p>
    <w:p w14:paraId="4A4F48A5" w14:textId="77777777" w:rsidR="00333BB2" w:rsidRDefault="00BD6B11">
      <w:pPr>
        <w:widowControl/>
        <w:jc w:val="center"/>
        <w:rPr>
          <w:rFonts w:ascii="宋体" w:eastAsia="方正仿宋_GBK" w:hAnsi="宋体"/>
          <w:sz w:val="32"/>
          <w:szCs w:val="32"/>
        </w:rPr>
      </w:pPr>
      <w:proofErr w:type="gramStart"/>
      <w:r>
        <w:rPr>
          <w:rFonts w:ascii="宋体" w:eastAsia="方正仿宋_GBK" w:hAnsi="宋体" w:hint="eastAsia"/>
          <w:sz w:val="32"/>
          <w:szCs w:val="32"/>
        </w:rPr>
        <w:t>扫码关注</w:t>
      </w:r>
      <w:proofErr w:type="gramEnd"/>
      <w:r>
        <w:rPr>
          <w:rFonts w:ascii="宋体" w:eastAsia="方正仿宋_GBK" w:hAnsi="宋体" w:hint="eastAsia"/>
          <w:sz w:val="32"/>
          <w:szCs w:val="32"/>
        </w:rPr>
        <w:t>“云南</w:t>
      </w:r>
      <w:r>
        <w:rPr>
          <w:rFonts w:ascii="宋体" w:eastAsia="方正仿宋_GBK" w:hAnsi="宋体"/>
          <w:sz w:val="32"/>
          <w:szCs w:val="32"/>
        </w:rPr>
        <w:t>ETC</w:t>
      </w:r>
      <w:r>
        <w:rPr>
          <w:rFonts w:ascii="宋体" w:eastAsia="方正仿宋_GBK" w:hAnsi="宋体" w:hint="eastAsia"/>
          <w:sz w:val="32"/>
          <w:szCs w:val="32"/>
        </w:rPr>
        <w:t>”</w:t>
      </w:r>
    </w:p>
    <w:p w14:paraId="5EA2B08A" w14:textId="77777777" w:rsidR="00333BB2" w:rsidRDefault="00BD6B11">
      <w:pPr>
        <w:widowControl/>
        <w:jc w:val="center"/>
        <w:rPr>
          <w:rFonts w:ascii="宋体" w:eastAsia="方正仿宋_GBK" w:hAnsi="宋体"/>
          <w:sz w:val="32"/>
          <w:szCs w:val="32"/>
        </w:rPr>
      </w:pPr>
      <w:proofErr w:type="gramStart"/>
      <w:r>
        <w:rPr>
          <w:rFonts w:ascii="宋体" w:eastAsia="方正仿宋_GBK" w:hAnsi="宋体" w:hint="eastAsia"/>
          <w:sz w:val="32"/>
          <w:szCs w:val="32"/>
        </w:rPr>
        <w:t>手机线</w:t>
      </w:r>
      <w:proofErr w:type="gramEnd"/>
      <w:r>
        <w:rPr>
          <w:rFonts w:ascii="宋体" w:eastAsia="方正仿宋_GBK" w:hAnsi="宋体" w:hint="eastAsia"/>
          <w:sz w:val="32"/>
          <w:szCs w:val="32"/>
        </w:rPr>
        <w:t>上即可办理</w:t>
      </w:r>
    </w:p>
    <w:p w14:paraId="225B8CBB" w14:textId="77777777" w:rsidR="00333BB2" w:rsidRDefault="00333BB2">
      <w:pPr>
        <w:widowControl/>
        <w:rPr>
          <w:rFonts w:ascii="宋体" w:eastAsia="方正仿宋简体" w:hAnsi="宋体"/>
          <w:sz w:val="32"/>
          <w:szCs w:val="32"/>
        </w:rPr>
      </w:pPr>
    </w:p>
    <w:p w14:paraId="2D32994F" w14:textId="77777777" w:rsidR="00333BB2" w:rsidRDefault="00333BB2">
      <w:pPr>
        <w:widowControl/>
        <w:rPr>
          <w:rFonts w:ascii="宋体" w:eastAsia="方正仿宋简体" w:hAnsi="宋体"/>
          <w:sz w:val="32"/>
          <w:szCs w:val="32"/>
        </w:rPr>
      </w:pPr>
    </w:p>
    <w:p w14:paraId="09302818" w14:textId="77777777" w:rsidR="00333BB2" w:rsidRDefault="00333BB2">
      <w:pPr>
        <w:widowControl/>
        <w:rPr>
          <w:rFonts w:ascii="宋体" w:eastAsia="方正仿宋简体" w:hAnsi="宋体"/>
          <w:sz w:val="32"/>
          <w:szCs w:val="32"/>
        </w:rPr>
      </w:pPr>
    </w:p>
    <w:p w14:paraId="177EE3A2" w14:textId="77777777" w:rsidR="00333BB2" w:rsidRDefault="00333BB2">
      <w:pPr>
        <w:widowControl/>
        <w:rPr>
          <w:rFonts w:ascii="宋体" w:eastAsia="方正仿宋简体" w:hAnsi="宋体"/>
          <w:sz w:val="32"/>
          <w:szCs w:val="32"/>
        </w:rPr>
      </w:pPr>
    </w:p>
    <w:p w14:paraId="79EF7931" w14:textId="77777777" w:rsidR="00333BB2" w:rsidRDefault="00333BB2">
      <w:pPr>
        <w:widowControl/>
        <w:rPr>
          <w:rFonts w:ascii="宋体" w:eastAsia="方正仿宋简体" w:hAnsi="宋体"/>
          <w:sz w:val="32"/>
          <w:szCs w:val="32"/>
        </w:rPr>
      </w:pPr>
    </w:p>
    <w:p w14:paraId="460CFA6C" w14:textId="77777777" w:rsidR="00333BB2" w:rsidRDefault="00333BB2">
      <w:pPr>
        <w:widowControl/>
        <w:spacing w:line="300" w:lineRule="exact"/>
        <w:rPr>
          <w:rFonts w:ascii="宋体" w:eastAsia="方正小标宋简体" w:hAnsi="宋体"/>
          <w:sz w:val="44"/>
          <w:szCs w:val="44"/>
        </w:rPr>
      </w:pPr>
      <w:bookmarkStart w:id="0" w:name="_GoBack"/>
      <w:bookmarkEnd w:id="0"/>
    </w:p>
    <w:sectPr w:rsidR="00333BB2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C861" w14:textId="77777777" w:rsidR="00DF715A" w:rsidRDefault="00DF715A">
      <w:r>
        <w:separator/>
      </w:r>
    </w:p>
  </w:endnote>
  <w:endnote w:type="continuationSeparator" w:id="0">
    <w:p w14:paraId="09CA2E34" w14:textId="77777777" w:rsidR="00DF715A" w:rsidRDefault="00DF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454C6" w14:textId="77777777" w:rsidR="00333BB2" w:rsidRDefault="00BD6B1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F198" wp14:editId="3FCD45F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01BDDE" w14:textId="77777777" w:rsidR="00333BB2" w:rsidRDefault="00BD6B11">
                          <w:pPr>
                            <w:pStyle w:val="a5"/>
                            <w:rPr>
                              <w:rFonts w:asci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CF19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14:paraId="4101BDDE" w14:textId="77777777" w:rsidR="00333BB2" w:rsidRDefault="00BD6B11">
                    <w:pPr>
                      <w:pStyle w:val="a5"/>
                      <w:rPr>
                        <w:rFonts w:asci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66C1C" w14:textId="77777777" w:rsidR="00DF715A" w:rsidRDefault="00DF715A">
      <w:r>
        <w:separator/>
      </w:r>
    </w:p>
  </w:footnote>
  <w:footnote w:type="continuationSeparator" w:id="0">
    <w:p w14:paraId="22C5647D" w14:textId="77777777" w:rsidR="00DF715A" w:rsidRDefault="00DF7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B4"/>
    <w:rsid w:val="00010975"/>
    <w:rsid w:val="00011792"/>
    <w:rsid w:val="00014A2B"/>
    <w:rsid w:val="00017E57"/>
    <w:rsid w:val="000215A2"/>
    <w:rsid w:val="00024674"/>
    <w:rsid w:val="00025AE1"/>
    <w:rsid w:val="00034E95"/>
    <w:rsid w:val="00051898"/>
    <w:rsid w:val="00052820"/>
    <w:rsid w:val="000601B9"/>
    <w:rsid w:val="0006699E"/>
    <w:rsid w:val="00072685"/>
    <w:rsid w:val="0008361E"/>
    <w:rsid w:val="00093D93"/>
    <w:rsid w:val="000A0EC0"/>
    <w:rsid w:val="000A6271"/>
    <w:rsid w:val="000B000C"/>
    <w:rsid w:val="000B15DF"/>
    <w:rsid w:val="000B4C53"/>
    <w:rsid w:val="000B6477"/>
    <w:rsid w:val="000B67CC"/>
    <w:rsid w:val="000C2BCE"/>
    <w:rsid w:val="000C3B1A"/>
    <w:rsid w:val="000C5708"/>
    <w:rsid w:val="000E21A6"/>
    <w:rsid w:val="000E5EC4"/>
    <w:rsid w:val="000F4686"/>
    <w:rsid w:val="000F5EFF"/>
    <w:rsid w:val="000F6CA9"/>
    <w:rsid w:val="00107C00"/>
    <w:rsid w:val="0011221E"/>
    <w:rsid w:val="001175AF"/>
    <w:rsid w:val="0014038C"/>
    <w:rsid w:val="00145CC8"/>
    <w:rsid w:val="00154B9C"/>
    <w:rsid w:val="00163634"/>
    <w:rsid w:val="0016778D"/>
    <w:rsid w:val="00167851"/>
    <w:rsid w:val="001918EF"/>
    <w:rsid w:val="00191B56"/>
    <w:rsid w:val="00192976"/>
    <w:rsid w:val="0019302A"/>
    <w:rsid w:val="001944F5"/>
    <w:rsid w:val="00196D32"/>
    <w:rsid w:val="001A46F5"/>
    <w:rsid w:val="001A7C7D"/>
    <w:rsid w:val="001B171F"/>
    <w:rsid w:val="001B34AF"/>
    <w:rsid w:val="001B4356"/>
    <w:rsid w:val="001B7CE2"/>
    <w:rsid w:val="001C2325"/>
    <w:rsid w:val="001C515A"/>
    <w:rsid w:val="001D08AA"/>
    <w:rsid w:val="001E6A90"/>
    <w:rsid w:val="001E736C"/>
    <w:rsid w:val="001E74EF"/>
    <w:rsid w:val="001F529F"/>
    <w:rsid w:val="001F5B74"/>
    <w:rsid w:val="00203B91"/>
    <w:rsid w:val="002163D4"/>
    <w:rsid w:val="00226C9D"/>
    <w:rsid w:val="002313DD"/>
    <w:rsid w:val="002350F3"/>
    <w:rsid w:val="00236173"/>
    <w:rsid w:val="00237FEC"/>
    <w:rsid w:val="00251218"/>
    <w:rsid w:val="00253FC8"/>
    <w:rsid w:val="00255F0F"/>
    <w:rsid w:val="00256354"/>
    <w:rsid w:val="002645B2"/>
    <w:rsid w:val="002646CE"/>
    <w:rsid w:val="002766FF"/>
    <w:rsid w:val="00297F46"/>
    <w:rsid w:val="002A03F5"/>
    <w:rsid w:val="002A213F"/>
    <w:rsid w:val="002A2310"/>
    <w:rsid w:val="002A54CE"/>
    <w:rsid w:val="002A6E03"/>
    <w:rsid w:val="002B0755"/>
    <w:rsid w:val="002B3949"/>
    <w:rsid w:val="002B6C9E"/>
    <w:rsid w:val="002C0D46"/>
    <w:rsid w:val="002C60D6"/>
    <w:rsid w:val="002E2B8F"/>
    <w:rsid w:val="002E4DD4"/>
    <w:rsid w:val="002E5622"/>
    <w:rsid w:val="002F41BB"/>
    <w:rsid w:val="002F5894"/>
    <w:rsid w:val="003034FC"/>
    <w:rsid w:val="003050A7"/>
    <w:rsid w:val="003054DF"/>
    <w:rsid w:val="00310242"/>
    <w:rsid w:val="0031052F"/>
    <w:rsid w:val="003148E5"/>
    <w:rsid w:val="0032614E"/>
    <w:rsid w:val="00333BB2"/>
    <w:rsid w:val="00336011"/>
    <w:rsid w:val="003375D8"/>
    <w:rsid w:val="00337971"/>
    <w:rsid w:val="00344549"/>
    <w:rsid w:val="00350992"/>
    <w:rsid w:val="003519DF"/>
    <w:rsid w:val="003600B7"/>
    <w:rsid w:val="0036146A"/>
    <w:rsid w:val="0037249E"/>
    <w:rsid w:val="0037388F"/>
    <w:rsid w:val="003826B6"/>
    <w:rsid w:val="0038398E"/>
    <w:rsid w:val="00386EC6"/>
    <w:rsid w:val="00387A6A"/>
    <w:rsid w:val="003915BA"/>
    <w:rsid w:val="003A5C7F"/>
    <w:rsid w:val="003A6A09"/>
    <w:rsid w:val="003B33BF"/>
    <w:rsid w:val="003C25AF"/>
    <w:rsid w:val="003C2C95"/>
    <w:rsid w:val="003C43A5"/>
    <w:rsid w:val="003C4966"/>
    <w:rsid w:val="003C4EC6"/>
    <w:rsid w:val="003C5A8B"/>
    <w:rsid w:val="003D3867"/>
    <w:rsid w:val="003F3BEF"/>
    <w:rsid w:val="003F46A6"/>
    <w:rsid w:val="00402558"/>
    <w:rsid w:val="00405F71"/>
    <w:rsid w:val="00412B4A"/>
    <w:rsid w:val="00416094"/>
    <w:rsid w:val="004260CC"/>
    <w:rsid w:val="00430DA5"/>
    <w:rsid w:val="004327D8"/>
    <w:rsid w:val="0044187C"/>
    <w:rsid w:val="00443C2E"/>
    <w:rsid w:val="00455DD8"/>
    <w:rsid w:val="004568E8"/>
    <w:rsid w:val="00466714"/>
    <w:rsid w:val="004807E0"/>
    <w:rsid w:val="00481E3B"/>
    <w:rsid w:val="00482A93"/>
    <w:rsid w:val="004874A6"/>
    <w:rsid w:val="00495312"/>
    <w:rsid w:val="00495F97"/>
    <w:rsid w:val="0049602B"/>
    <w:rsid w:val="004961D4"/>
    <w:rsid w:val="00497B00"/>
    <w:rsid w:val="004A1A49"/>
    <w:rsid w:val="004C20E4"/>
    <w:rsid w:val="004C4DCA"/>
    <w:rsid w:val="004C7BDC"/>
    <w:rsid w:val="004D3738"/>
    <w:rsid w:val="004D41E8"/>
    <w:rsid w:val="004D6DCB"/>
    <w:rsid w:val="004E7FAF"/>
    <w:rsid w:val="004F02DF"/>
    <w:rsid w:val="004F5537"/>
    <w:rsid w:val="00513BBF"/>
    <w:rsid w:val="00515607"/>
    <w:rsid w:val="005222B0"/>
    <w:rsid w:val="00534BA0"/>
    <w:rsid w:val="005378B7"/>
    <w:rsid w:val="005448C4"/>
    <w:rsid w:val="0055302E"/>
    <w:rsid w:val="00555EA8"/>
    <w:rsid w:val="00560B37"/>
    <w:rsid w:val="005656B0"/>
    <w:rsid w:val="005802EC"/>
    <w:rsid w:val="0058070A"/>
    <w:rsid w:val="00581E67"/>
    <w:rsid w:val="00587EDD"/>
    <w:rsid w:val="00590128"/>
    <w:rsid w:val="00594608"/>
    <w:rsid w:val="00595194"/>
    <w:rsid w:val="00595AC6"/>
    <w:rsid w:val="005A076D"/>
    <w:rsid w:val="005A17EC"/>
    <w:rsid w:val="005B0B08"/>
    <w:rsid w:val="005C75DA"/>
    <w:rsid w:val="005D1280"/>
    <w:rsid w:val="005D7262"/>
    <w:rsid w:val="005E6036"/>
    <w:rsid w:val="005F11C4"/>
    <w:rsid w:val="005F395B"/>
    <w:rsid w:val="005F40D1"/>
    <w:rsid w:val="006025F7"/>
    <w:rsid w:val="006036D1"/>
    <w:rsid w:val="00604587"/>
    <w:rsid w:val="006206D0"/>
    <w:rsid w:val="006262FA"/>
    <w:rsid w:val="0063088C"/>
    <w:rsid w:val="00630F42"/>
    <w:rsid w:val="00634B99"/>
    <w:rsid w:val="00636532"/>
    <w:rsid w:val="00636890"/>
    <w:rsid w:val="00641BB5"/>
    <w:rsid w:val="00646E7E"/>
    <w:rsid w:val="00651DEC"/>
    <w:rsid w:val="00665B2A"/>
    <w:rsid w:val="006702E0"/>
    <w:rsid w:val="0067652A"/>
    <w:rsid w:val="00676745"/>
    <w:rsid w:val="00677A80"/>
    <w:rsid w:val="00677EDC"/>
    <w:rsid w:val="00683DE1"/>
    <w:rsid w:val="006840A2"/>
    <w:rsid w:val="00686CBB"/>
    <w:rsid w:val="00690C4A"/>
    <w:rsid w:val="0069159D"/>
    <w:rsid w:val="00692129"/>
    <w:rsid w:val="0069503E"/>
    <w:rsid w:val="006B631F"/>
    <w:rsid w:val="006C39A8"/>
    <w:rsid w:val="006C4DA9"/>
    <w:rsid w:val="006C5912"/>
    <w:rsid w:val="006D65C9"/>
    <w:rsid w:val="006E0BC0"/>
    <w:rsid w:val="006F4A89"/>
    <w:rsid w:val="007005D3"/>
    <w:rsid w:val="00702211"/>
    <w:rsid w:val="00703712"/>
    <w:rsid w:val="00705E6F"/>
    <w:rsid w:val="00706B46"/>
    <w:rsid w:val="00715E59"/>
    <w:rsid w:val="00722BBB"/>
    <w:rsid w:val="007241B4"/>
    <w:rsid w:val="00732F16"/>
    <w:rsid w:val="00736DDD"/>
    <w:rsid w:val="00740A68"/>
    <w:rsid w:val="00741321"/>
    <w:rsid w:val="00755887"/>
    <w:rsid w:val="0075764C"/>
    <w:rsid w:val="00760D33"/>
    <w:rsid w:val="00763041"/>
    <w:rsid w:val="00772C4B"/>
    <w:rsid w:val="00772F31"/>
    <w:rsid w:val="00776924"/>
    <w:rsid w:val="00786E6D"/>
    <w:rsid w:val="00786FF2"/>
    <w:rsid w:val="007945F3"/>
    <w:rsid w:val="007A10A0"/>
    <w:rsid w:val="007A242C"/>
    <w:rsid w:val="007A2F50"/>
    <w:rsid w:val="007A3D05"/>
    <w:rsid w:val="007A711D"/>
    <w:rsid w:val="007B1652"/>
    <w:rsid w:val="007B2519"/>
    <w:rsid w:val="007B7734"/>
    <w:rsid w:val="007C4041"/>
    <w:rsid w:val="007C5187"/>
    <w:rsid w:val="007E0114"/>
    <w:rsid w:val="007E3146"/>
    <w:rsid w:val="007E336D"/>
    <w:rsid w:val="007F22CA"/>
    <w:rsid w:val="007F25AF"/>
    <w:rsid w:val="008010AE"/>
    <w:rsid w:val="0080561B"/>
    <w:rsid w:val="008154DC"/>
    <w:rsid w:val="0081629B"/>
    <w:rsid w:val="00817D19"/>
    <w:rsid w:val="00820CDC"/>
    <w:rsid w:val="00831772"/>
    <w:rsid w:val="008344C3"/>
    <w:rsid w:val="00836F09"/>
    <w:rsid w:val="00843206"/>
    <w:rsid w:val="00852171"/>
    <w:rsid w:val="00855E7F"/>
    <w:rsid w:val="00873341"/>
    <w:rsid w:val="00876CB8"/>
    <w:rsid w:val="008953A7"/>
    <w:rsid w:val="008A2EB7"/>
    <w:rsid w:val="008A75E4"/>
    <w:rsid w:val="008C438E"/>
    <w:rsid w:val="008C4ECF"/>
    <w:rsid w:val="008C67E4"/>
    <w:rsid w:val="008D2D18"/>
    <w:rsid w:val="008D648F"/>
    <w:rsid w:val="008E665B"/>
    <w:rsid w:val="008E7DCE"/>
    <w:rsid w:val="008F0C13"/>
    <w:rsid w:val="008F387E"/>
    <w:rsid w:val="008F495C"/>
    <w:rsid w:val="008F5552"/>
    <w:rsid w:val="008F5B52"/>
    <w:rsid w:val="00915E5D"/>
    <w:rsid w:val="00924866"/>
    <w:rsid w:val="009254A0"/>
    <w:rsid w:val="00931F65"/>
    <w:rsid w:val="00946D8C"/>
    <w:rsid w:val="00947667"/>
    <w:rsid w:val="00957E79"/>
    <w:rsid w:val="009604AA"/>
    <w:rsid w:val="0096353F"/>
    <w:rsid w:val="00967AA4"/>
    <w:rsid w:val="0097328B"/>
    <w:rsid w:val="00974C54"/>
    <w:rsid w:val="00985211"/>
    <w:rsid w:val="009945C8"/>
    <w:rsid w:val="009A16E0"/>
    <w:rsid w:val="009A3603"/>
    <w:rsid w:val="009C189D"/>
    <w:rsid w:val="009C4EE5"/>
    <w:rsid w:val="009D159F"/>
    <w:rsid w:val="009D2FBA"/>
    <w:rsid w:val="009E2B16"/>
    <w:rsid w:val="009E3F0C"/>
    <w:rsid w:val="009F671D"/>
    <w:rsid w:val="00A04013"/>
    <w:rsid w:val="00A07816"/>
    <w:rsid w:val="00A125F8"/>
    <w:rsid w:val="00A142ED"/>
    <w:rsid w:val="00A15DEA"/>
    <w:rsid w:val="00A52801"/>
    <w:rsid w:val="00A572B0"/>
    <w:rsid w:val="00A64573"/>
    <w:rsid w:val="00A6650B"/>
    <w:rsid w:val="00A72D59"/>
    <w:rsid w:val="00A72FC4"/>
    <w:rsid w:val="00A751D3"/>
    <w:rsid w:val="00A87939"/>
    <w:rsid w:val="00A94331"/>
    <w:rsid w:val="00A94C3F"/>
    <w:rsid w:val="00A95A14"/>
    <w:rsid w:val="00AA192B"/>
    <w:rsid w:val="00AB073B"/>
    <w:rsid w:val="00AB6F55"/>
    <w:rsid w:val="00AC4C8C"/>
    <w:rsid w:val="00AD0C0E"/>
    <w:rsid w:val="00AD3C4A"/>
    <w:rsid w:val="00AD744B"/>
    <w:rsid w:val="00AE396C"/>
    <w:rsid w:val="00AF081A"/>
    <w:rsid w:val="00B02B3A"/>
    <w:rsid w:val="00B12977"/>
    <w:rsid w:val="00B218B3"/>
    <w:rsid w:val="00B272CF"/>
    <w:rsid w:val="00B27BC9"/>
    <w:rsid w:val="00B33015"/>
    <w:rsid w:val="00B3676A"/>
    <w:rsid w:val="00B36BF7"/>
    <w:rsid w:val="00B37133"/>
    <w:rsid w:val="00B376FA"/>
    <w:rsid w:val="00B43E7E"/>
    <w:rsid w:val="00B471B9"/>
    <w:rsid w:val="00B517B4"/>
    <w:rsid w:val="00B57437"/>
    <w:rsid w:val="00B759CE"/>
    <w:rsid w:val="00B87BB8"/>
    <w:rsid w:val="00B87F8D"/>
    <w:rsid w:val="00B9185D"/>
    <w:rsid w:val="00BA10DC"/>
    <w:rsid w:val="00BD06D3"/>
    <w:rsid w:val="00BD6B11"/>
    <w:rsid w:val="00BE0640"/>
    <w:rsid w:val="00BE24E8"/>
    <w:rsid w:val="00BF271F"/>
    <w:rsid w:val="00BF3B42"/>
    <w:rsid w:val="00C048DC"/>
    <w:rsid w:val="00C06F07"/>
    <w:rsid w:val="00C20FBE"/>
    <w:rsid w:val="00C365DB"/>
    <w:rsid w:val="00C50610"/>
    <w:rsid w:val="00C52A20"/>
    <w:rsid w:val="00C534F9"/>
    <w:rsid w:val="00C53939"/>
    <w:rsid w:val="00C71E5C"/>
    <w:rsid w:val="00C73CA7"/>
    <w:rsid w:val="00C84485"/>
    <w:rsid w:val="00C93A5F"/>
    <w:rsid w:val="00CB019A"/>
    <w:rsid w:val="00CB26EC"/>
    <w:rsid w:val="00CB291C"/>
    <w:rsid w:val="00CB31DC"/>
    <w:rsid w:val="00CB668D"/>
    <w:rsid w:val="00CB68FE"/>
    <w:rsid w:val="00CD0862"/>
    <w:rsid w:val="00CE7842"/>
    <w:rsid w:val="00CF1806"/>
    <w:rsid w:val="00CF6390"/>
    <w:rsid w:val="00CF7402"/>
    <w:rsid w:val="00D0239E"/>
    <w:rsid w:val="00D039DD"/>
    <w:rsid w:val="00D03E84"/>
    <w:rsid w:val="00D041C7"/>
    <w:rsid w:val="00D10EC3"/>
    <w:rsid w:val="00D2139D"/>
    <w:rsid w:val="00D217D0"/>
    <w:rsid w:val="00D22647"/>
    <w:rsid w:val="00D2342E"/>
    <w:rsid w:val="00D264B1"/>
    <w:rsid w:val="00D30792"/>
    <w:rsid w:val="00D41BF1"/>
    <w:rsid w:val="00D449E9"/>
    <w:rsid w:val="00D5075F"/>
    <w:rsid w:val="00D51843"/>
    <w:rsid w:val="00D73E92"/>
    <w:rsid w:val="00D75E00"/>
    <w:rsid w:val="00D8033F"/>
    <w:rsid w:val="00D819DD"/>
    <w:rsid w:val="00D81EF0"/>
    <w:rsid w:val="00D853C0"/>
    <w:rsid w:val="00D868FA"/>
    <w:rsid w:val="00D90510"/>
    <w:rsid w:val="00D93C19"/>
    <w:rsid w:val="00D9706D"/>
    <w:rsid w:val="00DA12E4"/>
    <w:rsid w:val="00DA2431"/>
    <w:rsid w:val="00DA4853"/>
    <w:rsid w:val="00DA7A57"/>
    <w:rsid w:val="00DC30B8"/>
    <w:rsid w:val="00DD0713"/>
    <w:rsid w:val="00DD3DE2"/>
    <w:rsid w:val="00DE01D2"/>
    <w:rsid w:val="00DF543C"/>
    <w:rsid w:val="00DF715A"/>
    <w:rsid w:val="00E051E1"/>
    <w:rsid w:val="00E05285"/>
    <w:rsid w:val="00E06094"/>
    <w:rsid w:val="00E21F82"/>
    <w:rsid w:val="00E26726"/>
    <w:rsid w:val="00E2742B"/>
    <w:rsid w:val="00E30DE0"/>
    <w:rsid w:val="00E3310A"/>
    <w:rsid w:val="00E36721"/>
    <w:rsid w:val="00E4222D"/>
    <w:rsid w:val="00E47696"/>
    <w:rsid w:val="00E64FCE"/>
    <w:rsid w:val="00E655AC"/>
    <w:rsid w:val="00E66287"/>
    <w:rsid w:val="00E66C26"/>
    <w:rsid w:val="00E67A8F"/>
    <w:rsid w:val="00E67C46"/>
    <w:rsid w:val="00E756BB"/>
    <w:rsid w:val="00E76647"/>
    <w:rsid w:val="00E83D49"/>
    <w:rsid w:val="00E862B0"/>
    <w:rsid w:val="00E90B0A"/>
    <w:rsid w:val="00E9427F"/>
    <w:rsid w:val="00EA23CF"/>
    <w:rsid w:val="00EB3E63"/>
    <w:rsid w:val="00EC2442"/>
    <w:rsid w:val="00EC7226"/>
    <w:rsid w:val="00ED0C0A"/>
    <w:rsid w:val="00ED268E"/>
    <w:rsid w:val="00ED4B20"/>
    <w:rsid w:val="00ED7CF7"/>
    <w:rsid w:val="00EE2067"/>
    <w:rsid w:val="00EE20B7"/>
    <w:rsid w:val="00EE6D25"/>
    <w:rsid w:val="00EF679D"/>
    <w:rsid w:val="00EF72E2"/>
    <w:rsid w:val="00F00D02"/>
    <w:rsid w:val="00F021FA"/>
    <w:rsid w:val="00F06394"/>
    <w:rsid w:val="00F23C68"/>
    <w:rsid w:val="00F24945"/>
    <w:rsid w:val="00F251C7"/>
    <w:rsid w:val="00F2685A"/>
    <w:rsid w:val="00F34162"/>
    <w:rsid w:val="00F34EEB"/>
    <w:rsid w:val="00F40009"/>
    <w:rsid w:val="00F42B65"/>
    <w:rsid w:val="00F55004"/>
    <w:rsid w:val="00F6139D"/>
    <w:rsid w:val="00F67D47"/>
    <w:rsid w:val="00F67D8A"/>
    <w:rsid w:val="00F73D30"/>
    <w:rsid w:val="00F76CFD"/>
    <w:rsid w:val="00F8070B"/>
    <w:rsid w:val="00F85E9F"/>
    <w:rsid w:val="00F876D3"/>
    <w:rsid w:val="00F91BB8"/>
    <w:rsid w:val="00F93DA6"/>
    <w:rsid w:val="00F94413"/>
    <w:rsid w:val="00FA4B16"/>
    <w:rsid w:val="00FA794E"/>
    <w:rsid w:val="00FB316E"/>
    <w:rsid w:val="00FC29F8"/>
    <w:rsid w:val="00FC43EA"/>
    <w:rsid w:val="00FC5972"/>
    <w:rsid w:val="00FD11AA"/>
    <w:rsid w:val="00FE05F9"/>
    <w:rsid w:val="00FE1777"/>
    <w:rsid w:val="00FF1399"/>
    <w:rsid w:val="00FF1A12"/>
    <w:rsid w:val="00FF2B83"/>
    <w:rsid w:val="00FF4B18"/>
    <w:rsid w:val="02376E26"/>
    <w:rsid w:val="101E0E0D"/>
    <w:rsid w:val="1B0D296B"/>
    <w:rsid w:val="1B6209E4"/>
    <w:rsid w:val="2D8751D1"/>
    <w:rsid w:val="3532262F"/>
    <w:rsid w:val="38D17BB9"/>
    <w:rsid w:val="4AAB01F2"/>
    <w:rsid w:val="4C0A1BAF"/>
    <w:rsid w:val="4CEB3CF7"/>
    <w:rsid w:val="4F4026F7"/>
    <w:rsid w:val="552B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C4DBEA"/>
  <w15:docId w15:val="{67AEC97B-30F9-4B00-B613-73D14F05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600</Characters>
  <Application>Microsoft Office Word</Application>
  <DocSecurity>0</DocSecurity>
  <Lines>5</Lines>
  <Paragraphs>1</Paragraphs>
  <ScaleCrop>false</ScaleCrop>
  <Company>Micorosoft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5</cp:revision>
  <cp:lastPrinted>2019-09-26T01:09:00Z</cp:lastPrinted>
  <dcterms:created xsi:type="dcterms:W3CDTF">2020-01-14T07:11:00Z</dcterms:created>
  <dcterms:modified xsi:type="dcterms:W3CDTF">2020-01-14T07:13:00Z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